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2B" w:rsidRDefault="0059052B" w:rsidP="00662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 3</w:t>
      </w:r>
    </w:p>
    <w:p w:rsidR="0059052B" w:rsidRDefault="0059052B" w:rsidP="0066253A">
      <w:pPr>
        <w:jc w:val="center"/>
        <w:rPr>
          <w:b/>
          <w:sz w:val="28"/>
          <w:szCs w:val="28"/>
        </w:rPr>
      </w:pPr>
      <w:r w:rsidRPr="0066253A">
        <w:rPr>
          <w:b/>
          <w:sz w:val="28"/>
          <w:szCs w:val="28"/>
        </w:rPr>
        <w:t>Тема:</w:t>
      </w:r>
      <w:r w:rsidR="0066253A" w:rsidRPr="0066253A">
        <w:rPr>
          <w:b/>
          <w:sz w:val="28"/>
          <w:szCs w:val="28"/>
        </w:rPr>
        <w:t xml:space="preserve"> </w:t>
      </w:r>
      <w:r w:rsidR="008E198D" w:rsidRPr="008E198D">
        <w:rPr>
          <w:b/>
          <w:sz w:val="28"/>
          <w:szCs w:val="28"/>
        </w:rPr>
        <w:t>Теория архетипов  К.Г. Юнга.</w:t>
      </w:r>
      <w:r w:rsidR="008E198D" w:rsidRPr="008E198D">
        <w:rPr>
          <w:b/>
          <w:bCs/>
          <w:sz w:val="28"/>
          <w:szCs w:val="28"/>
        </w:rPr>
        <w:t xml:space="preserve"> Юнг и </w:t>
      </w:r>
      <w:proofErr w:type="spellStart"/>
      <w:r w:rsidR="008E198D" w:rsidRPr="008E198D">
        <w:rPr>
          <w:b/>
          <w:bCs/>
          <w:sz w:val="28"/>
          <w:szCs w:val="28"/>
        </w:rPr>
        <w:t>мифокритика</w:t>
      </w:r>
      <w:proofErr w:type="spellEnd"/>
      <w:r w:rsidR="008E198D" w:rsidRPr="008E198D">
        <w:rPr>
          <w:b/>
          <w:bCs/>
          <w:sz w:val="28"/>
          <w:szCs w:val="28"/>
        </w:rPr>
        <w:t>.</w:t>
      </w:r>
      <w:r w:rsidR="008E198D" w:rsidRPr="008E198D">
        <w:rPr>
          <w:sz w:val="28"/>
          <w:szCs w:val="28"/>
        </w:rPr>
        <w:t xml:space="preserve"> </w:t>
      </w:r>
      <w:r w:rsidR="0066253A" w:rsidRPr="008E198D">
        <w:rPr>
          <w:b/>
          <w:sz w:val="28"/>
          <w:szCs w:val="28"/>
        </w:rPr>
        <w:t>А</w:t>
      </w:r>
      <w:r w:rsidR="008E198D">
        <w:rPr>
          <w:b/>
          <w:sz w:val="28"/>
          <w:szCs w:val="28"/>
        </w:rPr>
        <w:t>рхетипы в художественном тексте</w:t>
      </w:r>
    </w:p>
    <w:p w:rsidR="008E198D" w:rsidRPr="008E198D" w:rsidRDefault="008E198D" w:rsidP="008E198D">
      <w:pPr>
        <w:jc w:val="both"/>
        <w:rPr>
          <w:sz w:val="28"/>
          <w:szCs w:val="28"/>
        </w:rPr>
      </w:pPr>
      <w:r w:rsidRPr="008E198D">
        <w:rPr>
          <w:b/>
          <w:sz w:val="28"/>
          <w:szCs w:val="28"/>
        </w:rPr>
        <w:t>Архетип</w:t>
      </w:r>
      <w:r w:rsidRPr="008E198D">
        <w:rPr>
          <w:sz w:val="28"/>
          <w:szCs w:val="28"/>
        </w:rPr>
        <w:t xml:space="preserve"> (от гр. </w:t>
      </w:r>
      <w:proofErr w:type="spellStart"/>
      <w:r w:rsidRPr="008E198D">
        <w:rPr>
          <w:sz w:val="28"/>
          <w:szCs w:val="28"/>
        </w:rPr>
        <w:t>archetypes</w:t>
      </w:r>
      <w:proofErr w:type="spellEnd"/>
      <w:r w:rsidRPr="008E198D">
        <w:rPr>
          <w:sz w:val="28"/>
          <w:szCs w:val="28"/>
        </w:rPr>
        <w:t xml:space="preserve"> — первообраз, модель) —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8E198D">
        <w:rPr>
          <w:sz w:val="28"/>
          <w:szCs w:val="28"/>
        </w:rPr>
        <w:t xml:space="preserve">понятие, зародившееся и обоснованное в работах швейцарского ученого К.Г. Юнга, занимавшегося изучением психики, в особенности соотношения сознательной и бессознательной сфер. Руководствуясь идеей «открыть тайну человеческой личности», Юнг пришел к мысли, что при изучении человека нельзя принимать во внимание только его сознание, считая его единственной формой психологического бытия. Бессознательное — это объективное свойство психики. </w:t>
      </w:r>
    </w:p>
    <w:p w:rsidR="008E198D" w:rsidRPr="008E198D" w:rsidRDefault="008E198D" w:rsidP="008E198D">
      <w:pPr>
        <w:ind w:firstLine="0"/>
        <w:jc w:val="both"/>
        <w:rPr>
          <w:sz w:val="28"/>
          <w:szCs w:val="28"/>
        </w:rPr>
      </w:pPr>
      <w:r w:rsidRPr="008E198D">
        <w:rPr>
          <w:sz w:val="28"/>
          <w:szCs w:val="28"/>
        </w:rPr>
        <w:t xml:space="preserve">           </w:t>
      </w:r>
      <w:proofErr w:type="gramStart"/>
      <w:r w:rsidRPr="008E198D">
        <w:rPr>
          <w:sz w:val="28"/>
          <w:szCs w:val="28"/>
        </w:rPr>
        <w:t xml:space="preserve">При этом различают </w:t>
      </w:r>
      <w:r w:rsidRPr="008E198D">
        <w:rPr>
          <w:b/>
          <w:sz w:val="28"/>
          <w:szCs w:val="28"/>
        </w:rPr>
        <w:t>индивидуальное бессознательное</w:t>
      </w:r>
      <w:r w:rsidRPr="008E198D">
        <w:rPr>
          <w:sz w:val="28"/>
          <w:szCs w:val="28"/>
        </w:rPr>
        <w:t xml:space="preserve">, которое открыто Фрейдом, чья концепция представлена в разных его работах, но наиболее целостно и систематизировано — во «Введении в психоанализ», и </w:t>
      </w:r>
      <w:r w:rsidRPr="008E198D">
        <w:rPr>
          <w:b/>
          <w:sz w:val="28"/>
          <w:szCs w:val="28"/>
        </w:rPr>
        <w:t>коллективное бессознательное</w:t>
      </w:r>
      <w:r w:rsidRPr="008E198D">
        <w:rPr>
          <w:sz w:val="28"/>
          <w:szCs w:val="28"/>
        </w:rPr>
        <w:t xml:space="preserve">, обнаруженное К. Юнгом сначала в процессе анализа сновидений («сон — сигнал из бессознательного»), а затем некоторых видов деятельности (обряд, ритуал) и художественного творчества (миф, легенда, сказка). </w:t>
      </w:r>
      <w:proofErr w:type="gramEnd"/>
    </w:p>
    <w:p w:rsidR="008E198D" w:rsidRPr="008E198D" w:rsidRDefault="008E198D" w:rsidP="008E198D">
      <w:pPr>
        <w:ind w:firstLine="0"/>
        <w:jc w:val="both"/>
        <w:rPr>
          <w:sz w:val="28"/>
          <w:szCs w:val="28"/>
        </w:rPr>
      </w:pPr>
      <w:r w:rsidRPr="008E198D">
        <w:rPr>
          <w:sz w:val="28"/>
          <w:szCs w:val="28"/>
        </w:rPr>
        <w:t xml:space="preserve">          Коллективное бессознательное как бы концентрирует в себе «реликты архаического опыта</w:t>
      </w:r>
      <w:proofErr w:type="gramStart"/>
      <w:r w:rsidRPr="008E198D">
        <w:rPr>
          <w:sz w:val="28"/>
          <w:szCs w:val="28"/>
        </w:rPr>
        <w:t>,’</w:t>
      </w:r>
      <w:proofErr w:type="gramEnd"/>
      <w:r w:rsidRPr="008E198D">
        <w:rPr>
          <w:sz w:val="28"/>
          <w:szCs w:val="28"/>
        </w:rPr>
        <w:t xml:space="preserve"> что живут в бессознательном современного человека». Иначе говоря, коллективное бессознательное впитывает психологический опыт человека, длящийся многие века. «Наши души, как и тела, состоят из тех же элементов, что тела и души наших предков». Тем самым они хранят память о прошлом, т. е. архетипическую память.</w:t>
      </w:r>
    </w:p>
    <w:p w:rsidR="008E198D" w:rsidRPr="008E198D" w:rsidRDefault="008E198D" w:rsidP="008E198D">
      <w:pPr>
        <w:ind w:firstLine="0"/>
        <w:jc w:val="both"/>
        <w:rPr>
          <w:sz w:val="28"/>
          <w:szCs w:val="28"/>
        </w:rPr>
      </w:pPr>
      <w:r w:rsidRPr="008E198D">
        <w:rPr>
          <w:sz w:val="28"/>
          <w:szCs w:val="28"/>
        </w:rPr>
        <w:t xml:space="preserve">       Наиболее известны </w:t>
      </w:r>
      <w:r w:rsidRPr="008E198D">
        <w:rPr>
          <w:b/>
          <w:sz w:val="28"/>
          <w:szCs w:val="28"/>
        </w:rPr>
        <w:t xml:space="preserve">архетипы </w:t>
      </w:r>
      <w:proofErr w:type="spellStart"/>
      <w:r w:rsidRPr="008E198D">
        <w:rPr>
          <w:b/>
          <w:sz w:val="28"/>
          <w:szCs w:val="28"/>
        </w:rPr>
        <w:t>анима</w:t>
      </w:r>
      <w:proofErr w:type="spellEnd"/>
      <w:r w:rsidRPr="008E198D">
        <w:rPr>
          <w:sz w:val="28"/>
          <w:szCs w:val="28"/>
        </w:rPr>
        <w:t xml:space="preserve"> (прообраз женского начала в мужской психике) и </w:t>
      </w:r>
      <w:proofErr w:type="spellStart"/>
      <w:r w:rsidRPr="008E198D">
        <w:rPr>
          <w:b/>
          <w:sz w:val="28"/>
          <w:szCs w:val="28"/>
        </w:rPr>
        <w:t>анимус</w:t>
      </w:r>
      <w:proofErr w:type="spellEnd"/>
      <w:r w:rsidRPr="008E198D">
        <w:rPr>
          <w:sz w:val="28"/>
          <w:szCs w:val="28"/>
        </w:rPr>
        <w:t xml:space="preserve"> (след мужчины в женской психике). Архетип </w:t>
      </w:r>
      <w:r w:rsidRPr="008E198D">
        <w:rPr>
          <w:b/>
          <w:sz w:val="28"/>
          <w:szCs w:val="28"/>
        </w:rPr>
        <w:t>тень</w:t>
      </w:r>
      <w:r w:rsidRPr="008E198D">
        <w:rPr>
          <w:sz w:val="28"/>
          <w:szCs w:val="28"/>
        </w:rPr>
        <w:t xml:space="preserve"> — это бессознательная часть психики, которая символизирует темную сторону личности и персонифицирует все то, что человек отказывается принимать в самом себе и что он прямо или косвенно подавляет, как-то: низменные черты характера, всякого рода неуместные тенденции и т. п. Поэтому тень оказывается источником </w:t>
      </w:r>
      <w:proofErr w:type="spellStart"/>
      <w:r w:rsidRPr="008E198D">
        <w:rPr>
          <w:sz w:val="28"/>
          <w:szCs w:val="28"/>
        </w:rPr>
        <w:t>двойничества</w:t>
      </w:r>
      <w:proofErr w:type="spellEnd"/>
      <w:r w:rsidRPr="008E198D">
        <w:rPr>
          <w:sz w:val="28"/>
          <w:szCs w:val="28"/>
        </w:rPr>
        <w:t>.</w:t>
      </w:r>
    </w:p>
    <w:p w:rsidR="008E198D" w:rsidRPr="008E198D" w:rsidRDefault="008E198D" w:rsidP="008E198D">
      <w:pPr>
        <w:tabs>
          <w:tab w:val="left" w:pos="567"/>
        </w:tabs>
        <w:ind w:firstLine="0"/>
        <w:jc w:val="both"/>
        <w:rPr>
          <w:sz w:val="28"/>
          <w:szCs w:val="28"/>
        </w:rPr>
      </w:pPr>
      <w:r w:rsidRPr="008E198D">
        <w:rPr>
          <w:sz w:val="28"/>
          <w:szCs w:val="28"/>
        </w:rPr>
        <w:t xml:space="preserve">        Весьма значимым является архетип под названием </w:t>
      </w:r>
      <w:r w:rsidRPr="008E198D">
        <w:rPr>
          <w:b/>
          <w:sz w:val="28"/>
          <w:szCs w:val="28"/>
        </w:rPr>
        <w:t>самость</w:t>
      </w:r>
      <w:r w:rsidRPr="008E198D">
        <w:rPr>
          <w:sz w:val="28"/>
          <w:szCs w:val="28"/>
        </w:rPr>
        <w:t xml:space="preserve"> — индивидуальное начало, которое, по Юнгу, может редуцироваться под воздействием внешней жизни, но очень важно тем, что таит в себе «принцип определения себя в этом мире». Самость и служит предпосылкой и свидетельством целостности личности. Существенны </w:t>
      </w:r>
      <w:r w:rsidRPr="008E198D">
        <w:rPr>
          <w:b/>
          <w:sz w:val="28"/>
          <w:szCs w:val="28"/>
        </w:rPr>
        <w:t>архетипы дитяти, матери, мудрого старика или старухи</w:t>
      </w:r>
      <w:r w:rsidRPr="008E198D">
        <w:rPr>
          <w:sz w:val="28"/>
          <w:szCs w:val="28"/>
        </w:rPr>
        <w:t>.</w:t>
      </w:r>
      <w:r w:rsidRPr="008E198D">
        <w:rPr>
          <w:sz w:val="28"/>
          <w:szCs w:val="28"/>
        </w:rPr>
        <w:br/>
        <w:t xml:space="preserve">             Как </w:t>
      </w:r>
      <w:r w:rsidRPr="008E198D">
        <w:rPr>
          <w:b/>
          <w:sz w:val="28"/>
          <w:szCs w:val="28"/>
        </w:rPr>
        <w:t>источник архетипов</w:t>
      </w:r>
      <w:r w:rsidRPr="008E198D">
        <w:rPr>
          <w:sz w:val="28"/>
          <w:szCs w:val="28"/>
        </w:rPr>
        <w:t xml:space="preserve"> рассматривают мифы разных народов. В их числе космогонические мифы (о происхождении мира), </w:t>
      </w:r>
      <w:proofErr w:type="spellStart"/>
      <w:r w:rsidRPr="008E198D">
        <w:rPr>
          <w:sz w:val="28"/>
          <w:szCs w:val="28"/>
        </w:rPr>
        <w:t>антроп</w:t>
      </w:r>
      <w:proofErr w:type="gramStart"/>
      <w:r w:rsidRPr="008E198D">
        <w:rPr>
          <w:sz w:val="28"/>
          <w:szCs w:val="28"/>
        </w:rPr>
        <w:t>о</w:t>
      </w:r>
      <w:proofErr w:type="spellEnd"/>
      <w:r w:rsidRPr="008E198D">
        <w:rPr>
          <w:sz w:val="28"/>
          <w:szCs w:val="28"/>
        </w:rPr>
        <w:t>-</w:t>
      </w:r>
      <w:proofErr w:type="gramEnd"/>
      <w:r w:rsidRPr="008E198D">
        <w:rPr>
          <w:sz w:val="28"/>
          <w:szCs w:val="28"/>
        </w:rPr>
        <w:t xml:space="preserve">, тонические (о происхождении человека), теогонические (о происхождении богов), календарные (о смене времен года), эсхатологические (о конце света) и др. При всем многообразии мифов основная направленность большинства из них — описание процесса творения мира. И важнейшая фигура здесь </w:t>
      </w:r>
      <w:proofErr w:type="gramStart"/>
      <w:r w:rsidRPr="008E198D">
        <w:rPr>
          <w:sz w:val="28"/>
          <w:szCs w:val="28"/>
        </w:rPr>
        <w:t>—т</w:t>
      </w:r>
      <w:proofErr w:type="gramEnd"/>
      <w:r w:rsidRPr="008E198D">
        <w:rPr>
          <w:sz w:val="28"/>
          <w:szCs w:val="28"/>
        </w:rPr>
        <w:t xml:space="preserve">ворец, демиург, в качестве которого выступает так называемый </w:t>
      </w:r>
      <w:proofErr w:type="spellStart"/>
      <w:r w:rsidRPr="008E198D">
        <w:rPr>
          <w:sz w:val="28"/>
          <w:szCs w:val="28"/>
        </w:rPr>
        <w:t>первопредок</w:t>
      </w:r>
      <w:proofErr w:type="spellEnd"/>
      <w:r w:rsidRPr="008E198D">
        <w:rPr>
          <w:sz w:val="28"/>
          <w:szCs w:val="28"/>
        </w:rPr>
        <w:t xml:space="preserve">, культурный герой. Он выполняет функции устроителя мира: добывает огонь, </w:t>
      </w:r>
      <w:r w:rsidRPr="008E198D">
        <w:rPr>
          <w:sz w:val="28"/>
          <w:szCs w:val="28"/>
        </w:rPr>
        <w:lastRenderedPageBreak/>
        <w:t>изобретает ремесла, защищает род и племя от демонических сил, борется с чудовищами</w:t>
      </w:r>
      <w:proofErr w:type="gramStart"/>
      <w:r w:rsidRPr="008E198D">
        <w:rPr>
          <w:sz w:val="28"/>
          <w:szCs w:val="28"/>
        </w:rPr>
        <w:t>,’</w:t>
      </w:r>
      <w:proofErr w:type="gramEnd"/>
      <w:r w:rsidRPr="008E198D">
        <w:rPr>
          <w:sz w:val="28"/>
          <w:szCs w:val="28"/>
        </w:rPr>
        <w:t xml:space="preserve"> устанавливает обряды и обычаи, т. е. вносит организующее начало в жизнь рода или племени. Наиболее известным культурным героем в греческой мифологии является Прометей. Именно такой герой становится одним из важнейших архетипических образов, встречающихся в трансформированном виде в различных произведениях мировой литературы. </w:t>
      </w:r>
      <w:proofErr w:type="gramStart"/>
      <w:r w:rsidRPr="008E198D">
        <w:rPr>
          <w:sz w:val="28"/>
          <w:szCs w:val="28"/>
        </w:rPr>
        <w:t>Всемирная мифология рождает, конечно, множество других архетипов, выступающих и в виде героя, и в виде действия или предмета, например чудесного рождения, коня, меча и т. п.</w:t>
      </w:r>
      <w:r w:rsidRPr="008E198D">
        <w:rPr>
          <w:sz w:val="28"/>
          <w:szCs w:val="28"/>
        </w:rPr>
        <w:br/>
        <w:t xml:space="preserve">            При изучении архетипов и мифов </w:t>
      </w:r>
      <w:r w:rsidRPr="008E198D">
        <w:rPr>
          <w:b/>
          <w:sz w:val="28"/>
          <w:szCs w:val="28"/>
        </w:rPr>
        <w:t>используется целый ряд понятий и терминов:</w:t>
      </w:r>
      <w:r w:rsidRPr="008E198D">
        <w:rPr>
          <w:sz w:val="28"/>
          <w:szCs w:val="28"/>
        </w:rPr>
        <w:t xml:space="preserve"> </w:t>
      </w:r>
      <w:r w:rsidRPr="008E198D">
        <w:rPr>
          <w:b/>
          <w:sz w:val="28"/>
          <w:szCs w:val="28"/>
        </w:rPr>
        <w:t>мифологема</w:t>
      </w:r>
      <w:r w:rsidRPr="008E198D">
        <w:rPr>
          <w:sz w:val="28"/>
          <w:szCs w:val="28"/>
        </w:rPr>
        <w:t xml:space="preserve"> (содержание понятия близко архетипу), </w:t>
      </w:r>
      <w:r w:rsidRPr="008E198D">
        <w:rPr>
          <w:b/>
          <w:sz w:val="28"/>
          <w:szCs w:val="28"/>
        </w:rPr>
        <w:t>архетипическая (или архаическая) модель</w:t>
      </w:r>
      <w:r w:rsidRPr="008E198D">
        <w:rPr>
          <w:sz w:val="28"/>
          <w:szCs w:val="28"/>
        </w:rPr>
        <w:t xml:space="preserve">, архетипические </w:t>
      </w:r>
      <w:r w:rsidRPr="008E198D">
        <w:rPr>
          <w:b/>
          <w:sz w:val="28"/>
          <w:szCs w:val="28"/>
        </w:rPr>
        <w:t>черты</w:t>
      </w:r>
      <w:r w:rsidRPr="008E198D">
        <w:rPr>
          <w:sz w:val="28"/>
          <w:szCs w:val="28"/>
        </w:rPr>
        <w:t xml:space="preserve">,  архетипические  формулы, архетипические </w:t>
      </w:r>
      <w:r w:rsidRPr="008E198D">
        <w:rPr>
          <w:b/>
          <w:sz w:val="28"/>
          <w:szCs w:val="28"/>
        </w:rPr>
        <w:t>мотивы</w:t>
      </w:r>
      <w:r w:rsidRPr="008E198D">
        <w:rPr>
          <w:sz w:val="28"/>
          <w:szCs w:val="28"/>
        </w:rPr>
        <w:t>.</w:t>
      </w:r>
      <w:proofErr w:type="gramEnd"/>
      <w:r w:rsidRPr="008E198D">
        <w:rPr>
          <w:sz w:val="28"/>
          <w:szCs w:val="28"/>
        </w:rPr>
        <w:t xml:space="preserve"> Чаще всего архетип отождествляется или соотносится с мотивом.</w:t>
      </w:r>
      <w:r w:rsidRPr="008E198D">
        <w:rPr>
          <w:sz w:val="28"/>
          <w:szCs w:val="28"/>
        </w:rPr>
        <w:br/>
        <w:t xml:space="preserve">             Понятие </w:t>
      </w:r>
      <w:r w:rsidRPr="008E198D">
        <w:rPr>
          <w:b/>
          <w:sz w:val="28"/>
          <w:szCs w:val="28"/>
        </w:rPr>
        <w:t>мотива</w:t>
      </w:r>
      <w:r w:rsidRPr="008E198D">
        <w:rPr>
          <w:sz w:val="28"/>
          <w:szCs w:val="28"/>
        </w:rPr>
        <w:t xml:space="preserve"> было введено АН. Веселовским и определялось как «простейшая повествовательная единица, образно ответившая на разные запросы первобытного ума или бытового наблюдения». В качестве примеров архаических мотивов он называет: представление солнца оком, солнца и луны братом и сестрой, молнии как действия птицы и т.д. На некоторые из них ссылается В. </w:t>
      </w:r>
      <w:proofErr w:type="spellStart"/>
      <w:r w:rsidRPr="008E198D">
        <w:rPr>
          <w:sz w:val="28"/>
          <w:szCs w:val="28"/>
        </w:rPr>
        <w:t>Пропп</w:t>
      </w:r>
      <w:proofErr w:type="spellEnd"/>
      <w:r w:rsidRPr="008E198D">
        <w:rPr>
          <w:sz w:val="28"/>
          <w:szCs w:val="28"/>
        </w:rPr>
        <w:t xml:space="preserve"> в известной работе «Морфология сказки».</w:t>
      </w:r>
    </w:p>
    <w:p w:rsidR="008E198D" w:rsidRPr="008E198D" w:rsidRDefault="008E198D" w:rsidP="008E198D">
      <w:pPr>
        <w:jc w:val="both"/>
        <w:rPr>
          <w:b/>
          <w:sz w:val="28"/>
          <w:szCs w:val="28"/>
        </w:rPr>
      </w:pPr>
    </w:p>
    <w:p w:rsidR="00164ED2" w:rsidRPr="008E198D" w:rsidRDefault="00164ED2" w:rsidP="008E198D">
      <w:pPr>
        <w:rPr>
          <w:b/>
          <w:sz w:val="28"/>
          <w:szCs w:val="28"/>
        </w:rPr>
      </w:pPr>
    </w:p>
    <w:sectPr w:rsidR="00164ED2" w:rsidRPr="008E198D" w:rsidSect="00CD4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38"/>
    <w:rsid w:val="00164ED2"/>
    <w:rsid w:val="0059052B"/>
    <w:rsid w:val="0066253A"/>
    <w:rsid w:val="006E329E"/>
    <w:rsid w:val="008D3E24"/>
    <w:rsid w:val="008E198D"/>
    <w:rsid w:val="00B065EB"/>
    <w:rsid w:val="00CD4215"/>
    <w:rsid w:val="00D24738"/>
    <w:rsid w:val="00E638C1"/>
    <w:rsid w:val="00F6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4</cp:revision>
  <dcterms:created xsi:type="dcterms:W3CDTF">2013-11-06T18:35:00Z</dcterms:created>
  <dcterms:modified xsi:type="dcterms:W3CDTF">2013-11-06T18:55:00Z</dcterms:modified>
</cp:coreProperties>
</file>